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B18" w:rsidRPr="00E932F9" w:rsidRDefault="009E56B9" w:rsidP="009E56B9">
      <w:pPr>
        <w:spacing w:after="0"/>
        <w:jc w:val="center"/>
        <w:rPr>
          <w:b/>
          <w:sz w:val="32"/>
          <w:szCs w:val="32"/>
        </w:rPr>
      </w:pPr>
      <w:r w:rsidRPr="00E932F9">
        <w:rPr>
          <w:b/>
          <w:sz w:val="32"/>
          <w:szCs w:val="32"/>
        </w:rPr>
        <w:t>ΧΑΙΡΕΤΙΣΜΟΣ ΔΗΜΑΡΧΟΥ, ΣΕ ΜΑΘΗΤΡΙΕΣ ΚΑΙ ΜΑΘΗΤΕΣ ΛΥΚΕΙΩΝ ΤΗΣ ΚΩ, ΣΤΟ ΠΡΩΤΟ ΑΝΟΙΓΜΑ ΤΗΣ ΑΝΑΚΑΙΝΙΣΜΕΝΗΣ ΑΙΘΟΥΣΑΣ ΤΟΥ Δ.Σ.</w:t>
      </w:r>
    </w:p>
    <w:p w:rsidR="009C3B18" w:rsidRDefault="009C3B18">
      <w:pPr>
        <w:spacing w:after="0"/>
        <w:jc w:val="both"/>
      </w:pPr>
      <w:bookmarkStart w:id="0" w:name="_GoBack"/>
      <w:bookmarkEnd w:id="0"/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Φίλες και Φίλοι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Κύριε Πρόεδρε</w:t>
      </w:r>
    </w:p>
    <w:p w:rsidR="009C3B18" w:rsidRPr="009E56B9" w:rsidRDefault="009C3B18">
      <w:pPr>
        <w:spacing w:after="0"/>
        <w:jc w:val="both"/>
        <w:rPr>
          <w:sz w:val="28"/>
          <w:szCs w:val="28"/>
        </w:rPr>
      </w:pP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Με ιδιαίτερη χαρά, καλωσορίζω στη νέα αίθουσα του δημοτικού συμβουλίου, τους νέους και τις νέες της Κω.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Η σημερινή εκδήλωση συμπίπτει με το άνοιγμα στο κοινό της ανακαινισμένης αίθουσας του δημοτικού συμβουλίου.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Αυτή η αίθουσα δεν θα αποτελεί πλέον άβατο, δεν θα έχει τα χαρακτηριστικά μαυσωλείου.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Θα είναι συνυφασμένη με τη δημοκρατία, την ελεύθερη έκφραση και τη συμμετοχή.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Θα είναι προσβάσιμη σε πολίτες και φορείς του νησιού.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 xml:space="preserve">Δεν θα λειτουργεί μόνο για τις ανάγκες των συνεδριάσεων του δημοτικού συμβουλίου, θα φιλοξενήσει το θεσμό της Ώρας του Δημότη, θα φιλοξενεί εκδηλώσεις λόγου, την Επιτροπή Δημόσιας Διαβούλευσης. Ακόμα και </w:t>
      </w:r>
      <w:r w:rsidR="009E56B9">
        <w:rPr>
          <w:sz w:val="28"/>
          <w:szCs w:val="28"/>
        </w:rPr>
        <w:t xml:space="preserve">ιδιαίτερα σημαντικές </w:t>
      </w:r>
      <w:r w:rsidRPr="009E56B9">
        <w:rPr>
          <w:sz w:val="28"/>
          <w:szCs w:val="28"/>
        </w:rPr>
        <w:t>συνεντεύξεις τύπου, όχι μόνο του Δήμου αλλά και φορέων του νησιού.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Αυτή η αίθουσα ανήκει σε όλους τους πολίτες της Κω.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Και είναι αντάξια τους.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Σύγχρονη και λειτουργική.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Σήμερα, σε αυτή την αίθουσα θα πρωταγωνιστήσουν οι μαθητές και οι μαθήτριες των Λυκείων της Κω.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Αυτοί θα είναι οι πρωταγωνιστές της επόμενης μέρας στην Κω.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Δεν υπάρχει μόνο ένας ισχυρός συμβολισμός σε αυτή την πρωτοβουλία.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Υπάρχει και ουσιαστικό περιεχόμενο.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Η σημερινή εκδήλωση συνδέεται με μια κορυφαία στιγμή στην ανθρώπινη εξέλιξη.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Η θεωρία της σχετικότητας συνδέεται με τη γνώση, την επιστημονική πρόοδο και εξέλιξη.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Η γνώση είναι αυτή που κινεί και αλλάζει τον κόσμο.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 xml:space="preserve">Η γνώση είναι αυτή που δημιουργεί ενεργούς και συνειδητοποιημένους </w:t>
      </w:r>
      <w:r w:rsidRPr="009E56B9">
        <w:rPr>
          <w:sz w:val="28"/>
          <w:szCs w:val="28"/>
        </w:rPr>
        <w:lastRenderedPageBreak/>
        <w:t>πολίτες.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Στο τρίγωνο της γνώσης, στην έρευνα, στην εκπαίδευση και στην καινοτομία πρέπει να προσανατολιστεί η παιδεία μας.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Θέλω να ευχαριστήσω, μαθητές και εκπαιδευτικούς για τη συμμετοχή τους στη σημερινή εκδήλωση.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Είναι ένα μήνυμα, με αποδέκτη την κοινωνία της Κω.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Η νέα αίθουσα του Δημοτικού Συμβουλίου έχει πλέον την υποδομή και τις δυνατότητες να αποτελεί ένα ανοιχτό, ζωντανό και δημοκρατικό κύτταρο.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Ανοιχτό σε όλους τους πολίτες.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Σε αυτούς άλλωστε ανήκει.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Αυτοί είναι όχι οι δυνητικοί αλλά οι πραγματικοί της χρήστες.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Και αυτό θα το επιβεβαιώνουμε διαρκώς.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Καλή αρχή.</w:t>
      </w:r>
    </w:p>
    <w:p w:rsidR="009C3B18" w:rsidRPr="009E56B9" w:rsidRDefault="00E932F9">
      <w:pPr>
        <w:spacing w:after="0"/>
        <w:jc w:val="both"/>
        <w:rPr>
          <w:sz w:val="28"/>
          <w:szCs w:val="28"/>
        </w:rPr>
      </w:pPr>
      <w:r w:rsidRPr="009E56B9">
        <w:rPr>
          <w:sz w:val="28"/>
          <w:szCs w:val="28"/>
        </w:rPr>
        <w:t>Καλό ξεκίνημα.</w:t>
      </w:r>
    </w:p>
    <w:sectPr w:rsidR="009C3B18" w:rsidRPr="009E56B9" w:rsidSect="00E44BC3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8"/>
    <w:rsid w:val="00235B18"/>
    <w:rsid w:val="009C3B18"/>
    <w:rsid w:val="009E56B9"/>
    <w:rsid w:val="00A83063"/>
    <w:rsid w:val="00C76CDA"/>
    <w:rsid w:val="00E44BC3"/>
    <w:rsid w:val="00E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BC3"/>
  </w:style>
  <w:style w:type="paragraph" w:styleId="Heading1">
    <w:name w:val="heading 1"/>
    <w:basedOn w:val="Normal"/>
    <w:next w:val="Normal"/>
    <w:rsid w:val="00E44BC3"/>
    <w:pPr>
      <w:widowControl/>
      <w:spacing w:after="0"/>
      <w:outlineLvl w:val="0"/>
    </w:pPr>
  </w:style>
  <w:style w:type="paragraph" w:styleId="Heading2">
    <w:name w:val="heading 2"/>
    <w:basedOn w:val="Normal"/>
    <w:next w:val="Normal"/>
    <w:rsid w:val="00E44BC3"/>
    <w:pPr>
      <w:widowControl/>
      <w:spacing w:after="0"/>
      <w:outlineLvl w:val="1"/>
    </w:pPr>
  </w:style>
  <w:style w:type="paragraph" w:styleId="Heading3">
    <w:name w:val="heading 3"/>
    <w:basedOn w:val="Normal"/>
    <w:next w:val="Normal"/>
    <w:rsid w:val="00E44BC3"/>
    <w:pPr>
      <w:widowControl/>
      <w:spacing w:after="0"/>
      <w:outlineLvl w:val="2"/>
    </w:pPr>
  </w:style>
  <w:style w:type="paragraph" w:styleId="Heading4">
    <w:name w:val="heading 4"/>
    <w:basedOn w:val="Normal"/>
    <w:next w:val="Normal"/>
    <w:rsid w:val="00E44BC3"/>
    <w:pPr>
      <w:widowControl/>
      <w:spacing w:after="0"/>
      <w:outlineLvl w:val="3"/>
    </w:pPr>
  </w:style>
  <w:style w:type="paragraph" w:styleId="Heading5">
    <w:name w:val="heading 5"/>
    <w:basedOn w:val="Normal"/>
    <w:next w:val="Normal"/>
    <w:rsid w:val="00E44BC3"/>
    <w:pPr>
      <w:widowControl/>
      <w:spacing w:after="0"/>
      <w:outlineLvl w:val="4"/>
    </w:pPr>
  </w:style>
  <w:style w:type="paragraph" w:styleId="Heading6">
    <w:name w:val="heading 6"/>
    <w:basedOn w:val="Normal"/>
    <w:next w:val="Normal"/>
    <w:rsid w:val="00E44BC3"/>
    <w:pPr>
      <w:widowControl/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44B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E44BC3"/>
    <w:pPr>
      <w:widowControl/>
      <w:spacing w:after="0"/>
    </w:pPr>
  </w:style>
  <w:style w:type="paragraph" w:styleId="Subtitle">
    <w:name w:val="Subtitle"/>
    <w:basedOn w:val="Normal"/>
    <w:next w:val="Normal"/>
    <w:rsid w:val="00E44BC3"/>
    <w:pPr>
      <w:widowControl/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BC3"/>
  </w:style>
  <w:style w:type="paragraph" w:styleId="Heading1">
    <w:name w:val="heading 1"/>
    <w:basedOn w:val="Normal"/>
    <w:next w:val="Normal"/>
    <w:rsid w:val="00E44BC3"/>
    <w:pPr>
      <w:widowControl/>
      <w:spacing w:after="0"/>
      <w:outlineLvl w:val="0"/>
    </w:pPr>
  </w:style>
  <w:style w:type="paragraph" w:styleId="Heading2">
    <w:name w:val="heading 2"/>
    <w:basedOn w:val="Normal"/>
    <w:next w:val="Normal"/>
    <w:rsid w:val="00E44BC3"/>
    <w:pPr>
      <w:widowControl/>
      <w:spacing w:after="0"/>
      <w:outlineLvl w:val="1"/>
    </w:pPr>
  </w:style>
  <w:style w:type="paragraph" w:styleId="Heading3">
    <w:name w:val="heading 3"/>
    <w:basedOn w:val="Normal"/>
    <w:next w:val="Normal"/>
    <w:rsid w:val="00E44BC3"/>
    <w:pPr>
      <w:widowControl/>
      <w:spacing w:after="0"/>
      <w:outlineLvl w:val="2"/>
    </w:pPr>
  </w:style>
  <w:style w:type="paragraph" w:styleId="Heading4">
    <w:name w:val="heading 4"/>
    <w:basedOn w:val="Normal"/>
    <w:next w:val="Normal"/>
    <w:rsid w:val="00E44BC3"/>
    <w:pPr>
      <w:widowControl/>
      <w:spacing w:after="0"/>
      <w:outlineLvl w:val="3"/>
    </w:pPr>
  </w:style>
  <w:style w:type="paragraph" w:styleId="Heading5">
    <w:name w:val="heading 5"/>
    <w:basedOn w:val="Normal"/>
    <w:next w:val="Normal"/>
    <w:rsid w:val="00E44BC3"/>
    <w:pPr>
      <w:widowControl/>
      <w:spacing w:after="0"/>
      <w:outlineLvl w:val="4"/>
    </w:pPr>
  </w:style>
  <w:style w:type="paragraph" w:styleId="Heading6">
    <w:name w:val="heading 6"/>
    <w:basedOn w:val="Normal"/>
    <w:next w:val="Normal"/>
    <w:rsid w:val="00E44BC3"/>
    <w:pPr>
      <w:widowControl/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44B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E44BC3"/>
    <w:pPr>
      <w:widowControl/>
      <w:spacing w:after="0"/>
    </w:pPr>
  </w:style>
  <w:style w:type="paragraph" w:styleId="Subtitle">
    <w:name w:val="Subtitle"/>
    <w:basedOn w:val="Normal"/>
    <w:next w:val="Normal"/>
    <w:rsid w:val="00E44BC3"/>
    <w:pPr>
      <w:widowControl/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3E109E-65B5-4E22-9310-DC27049FF0C2}"/>
</file>

<file path=customXml/itemProps2.xml><?xml version="1.0" encoding="utf-8"?>
<ds:datastoreItem xmlns:ds="http://schemas.openxmlformats.org/officeDocument/2006/customXml" ds:itemID="{6B7D7B21-A49B-4CC3-852F-573A78E43B9B}"/>
</file>

<file path=customXml/itemProps3.xml><?xml version="1.0" encoding="utf-8"?>
<ds:datastoreItem xmlns:ds="http://schemas.openxmlformats.org/officeDocument/2006/customXml" ds:itemID="{56A1DBCE-A592-4DE8-B186-1B735B3E0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2015-02-27T11:33:00Z</dcterms:created>
  <dcterms:modified xsi:type="dcterms:W3CDTF">2015-02-27T11:33:00Z</dcterms:modified>
</cp:coreProperties>
</file>